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6A" w:rsidRPr="0075716A" w:rsidRDefault="0075716A" w:rsidP="0075716A">
      <w:pPr>
        <w:rPr>
          <w:b/>
        </w:rPr>
      </w:pPr>
      <w:r w:rsidRPr="0075716A">
        <w:rPr>
          <w:b/>
        </w:rPr>
        <w:t>PORADNIK UŻYTKOWNIKA</w:t>
      </w:r>
    </w:p>
    <w:p w:rsidR="0075716A" w:rsidRDefault="0075716A" w:rsidP="0075716A"/>
    <w:p w:rsidR="0075716A" w:rsidRPr="0075716A" w:rsidRDefault="0075716A" w:rsidP="0075716A">
      <w:pPr>
        <w:rPr>
          <w:sz w:val="16"/>
          <w:szCs w:val="16"/>
        </w:rPr>
      </w:pPr>
      <w:r w:rsidRPr="0075716A">
        <w:rPr>
          <w:sz w:val="16"/>
          <w:szCs w:val="16"/>
        </w:rPr>
        <w:t>Niniejsza instrukcja obsługi stanowi własność intelektualną sklepu internetowego Zen Natural. Prawo do korzystania z niego mają Klienci sklepu internetowego Zen Natural. Bezprawne wykorzystanie niniejszego dokumentu w jakiejkolwiek formie może skutkować konsekwencjami prawnymi!”</w:t>
      </w:r>
    </w:p>
    <w:p w:rsidR="0075716A" w:rsidRDefault="0075716A" w:rsidP="0075716A"/>
    <w:p w:rsidR="0075716A" w:rsidRPr="0075716A" w:rsidRDefault="0075716A" w:rsidP="0075716A">
      <w:pPr>
        <w:rPr>
          <w:u w:val="single"/>
        </w:rPr>
      </w:pPr>
      <w:r w:rsidRPr="0075716A">
        <w:rPr>
          <w:u w:val="single"/>
        </w:rPr>
        <w:t>Instrukcja obsługi bransoletki</w:t>
      </w:r>
    </w:p>
    <w:p w:rsidR="0075716A" w:rsidRDefault="0075716A" w:rsidP="0075716A">
      <w:r>
        <w:t>Bransoletki mineralne należy nosić w dolnej części nadgarstka. Załóż go na wygodny nadgarstek, owijając go (3-5 okrążeń na nadgarstku), aż będzie wygodny i nie ciasny. Rozmiar należy dopasować za pomocą mocowania na bransolecie. Utrwalacz należy umieścić w otworze, w którym jest nadal wygodny i nie ciasny. W menu bransoletki na stronie jest filmik jak ją założyć.</w:t>
      </w:r>
    </w:p>
    <w:p w:rsidR="0075716A" w:rsidRDefault="0075716A" w:rsidP="0075716A">
      <w:r>
        <w:t>Narażenie na działanie dużej ilości wody, prysznic, gdyż może to spowodować uszkodzenie skóry bransoletki, a także silne uderzenia, rozciąganie i potrząsanie, które mogą prowadzić do obluzowania kamieni, uważane są za niewłaściwe użytkowanie.</w:t>
      </w:r>
    </w:p>
    <w:p w:rsidR="0075716A" w:rsidRDefault="0075716A" w:rsidP="0075716A">
      <w:r>
        <w:t>Do czyszczenia bransoletki zaleca się przetarcie jej suchą szmatką.</w:t>
      </w:r>
    </w:p>
    <w:p w:rsidR="0075716A" w:rsidRDefault="0075716A" w:rsidP="0075716A"/>
    <w:p w:rsidR="0075716A" w:rsidRPr="0075716A" w:rsidRDefault="0075716A" w:rsidP="0075716A">
      <w:pPr>
        <w:rPr>
          <w:u w:val="single"/>
        </w:rPr>
      </w:pPr>
      <w:r w:rsidRPr="0075716A">
        <w:rPr>
          <w:u w:val="single"/>
        </w:rPr>
        <w:t>Instrukcja obsługi kolczyków</w:t>
      </w:r>
    </w:p>
    <w:p w:rsidR="0075716A" w:rsidRDefault="0075716A" w:rsidP="0075716A">
      <w:r>
        <w:t>Należy go jak zwykle zawiesić w uchu.</w:t>
      </w:r>
    </w:p>
    <w:p w:rsidR="0075716A" w:rsidRDefault="0075716A" w:rsidP="0075716A">
      <w:r>
        <w:t>Narażenie na działanie dużej ilości wody, prysznic, gdyż może to spowodować uszkodzenie skóry bransoletki, a także silne uderzenia, rozciąganie i potrząsanie, które mogą prowadzić do obluzowania kamieni, uważane są za niewłaściwe użytkowanie.</w:t>
      </w:r>
    </w:p>
    <w:p w:rsidR="0075716A" w:rsidRDefault="0075716A" w:rsidP="0075716A">
      <w:r>
        <w:t>Aby wyczyścić, wytrzyj suchą szmatką.</w:t>
      </w:r>
    </w:p>
    <w:p w:rsidR="0075716A" w:rsidRDefault="0075716A" w:rsidP="0075716A"/>
    <w:p w:rsidR="0075716A" w:rsidRPr="0075716A" w:rsidRDefault="0075716A" w:rsidP="0075716A">
      <w:pPr>
        <w:rPr>
          <w:u w:val="single"/>
        </w:rPr>
      </w:pPr>
      <w:r w:rsidRPr="0075716A">
        <w:rPr>
          <w:u w:val="single"/>
        </w:rPr>
        <w:t>Instrukcja obsługi naszyjnika</w:t>
      </w:r>
    </w:p>
    <w:p w:rsidR="0075716A" w:rsidRDefault="0075716A" w:rsidP="0075716A">
      <w:r>
        <w:t>Zakładana na szyję i podłączana do znajdującego się na niej otworu o odpowiedniej wielkości, co zapewnia wygodę noszenia.</w:t>
      </w:r>
    </w:p>
    <w:p w:rsidR="0075716A" w:rsidRDefault="0075716A" w:rsidP="0075716A">
      <w:r>
        <w:t>Narażenie na działanie dużej ilości wody, prysznic, gdyż może to spowodować uszkodzenie skóry bransoletki, a także silne uderzenia, rozciąganie i potrząsanie, które mogą prowadzić do obluzowania kamieni, uważane są za niewłaściwe użytkowanie.</w:t>
      </w:r>
    </w:p>
    <w:p w:rsidR="0075716A" w:rsidRDefault="0075716A" w:rsidP="0075716A">
      <w:r>
        <w:t>Do czyszczenia zaleca się przetarcie suchą szmatką.</w:t>
      </w:r>
    </w:p>
    <w:p w:rsidR="0075716A" w:rsidRDefault="0075716A" w:rsidP="0075716A"/>
    <w:p w:rsidR="0075716A" w:rsidRPr="0075716A" w:rsidRDefault="0075716A" w:rsidP="0075716A">
      <w:pPr>
        <w:rPr>
          <w:u w:val="single"/>
        </w:rPr>
      </w:pPr>
      <w:r w:rsidRPr="0075716A">
        <w:rPr>
          <w:u w:val="single"/>
        </w:rPr>
        <w:t>Podręcznik użytkownika paska Apple Watch</w:t>
      </w:r>
    </w:p>
    <w:p w:rsidR="0075716A" w:rsidRDefault="0075716A" w:rsidP="0075716A">
      <w:r>
        <w:t>Pasek Apple Watch należy nosić w dolnej części nadgarstka. Załóż go na wygodny nadgarstek, owijając go (3-5 okrążeń na nadgarstku), aż będzie wygodny i nie ciasny. Mocuje się go do zegarka poprzez wyrównanie powierzchni magnetycznej. W menu paska nausznego na stronie internetowej znajduje się film przedstawiający instalację.</w:t>
      </w:r>
    </w:p>
    <w:p w:rsidR="0075716A" w:rsidRDefault="0075716A" w:rsidP="0075716A">
      <w:r>
        <w:t>Rozmiar należy dopasować za pomocą przekładki na pasku zegarka. Utrwalacz należy umieścić w otworze, w którym jest nadal wygodny i nie ciasny.</w:t>
      </w:r>
    </w:p>
    <w:p w:rsidR="0075716A" w:rsidRDefault="0075716A" w:rsidP="0075716A">
      <w:r>
        <w:t>Narażenie na działanie dużej ilości wody, prysznic, gdyż może to spowodować uszkodzenie skóry bransoletki, a także silne uderzenia, rozciąganie i potrząsanie, które mogą prowadzić do obluzowania kamieni, uważane są za niewłaściwe użytkowanie.</w:t>
      </w:r>
    </w:p>
    <w:p w:rsidR="0075716A" w:rsidRDefault="0075716A" w:rsidP="0075716A">
      <w:r>
        <w:t>Do czyszczenia zaleca się przetarcie suchą szmatką.</w:t>
      </w:r>
    </w:p>
    <w:p w:rsidR="0075716A" w:rsidRDefault="0075716A" w:rsidP="0075716A"/>
    <w:p w:rsidR="0075716A" w:rsidRPr="0075716A" w:rsidRDefault="0075716A" w:rsidP="0075716A">
      <w:pPr>
        <w:rPr>
          <w:u w:val="single"/>
        </w:rPr>
      </w:pPr>
      <w:r w:rsidRPr="0075716A">
        <w:rPr>
          <w:u w:val="single"/>
        </w:rPr>
        <w:t>Biżuteria ZAMAK</w:t>
      </w:r>
    </w:p>
    <w:p w:rsidR="0075716A" w:rsidRDefault="0075716A" w:rsidP="0075716A">
      <w:r>
        <w:t>Narażenie na działanie dużej ilości wody, prysznic, gdyż może to spowodować uszkodzenie skóry bransoletki, a także silne uderzenia, rozciąganie i potrząsanie, które mogą prowadzić do obluzowania kamieni, uważane są za niewłaściwe użytkowanie.</w:t>
      </w:r>
    </w:p>
    <w:p w:rsidR="0075716A" w:rsidRDefault="0075716A" w:rsidP="0075716A">
      <w:r>
        <w:t>Do czyszczenia zaleca się przetarcie suchą szmatką.</w:t>
      </w:r>
    </w:p>
    <w:p w:rsidR="0075716A" w:rsidRDefault="0075716A" w:rsidP="0075716A"/>
    <w:p w:rsidR="0075716A" w:rsidRPr="0075716A" w:rsidRDefault="0075716A" w:rsidP="0075716A">
      <w:pPr>
        <w:rPr>
          <w:sz w:val="16"/>
          <w:szCs w:val="16"/>
        </w:rPr>
      </w:pPr>
      <w:r w:rsidRPr="0075716A">
        <w:rPr>
          <w:sz w:val="16"/>
          <w:szCs w:val="16"/>
        </w:rPr>
        <w:t>Zakłada się, że właściwości minerałów nie są udowodnione medycznie ani naukowo. Ich przydatność i staranność pokazano na podstawie wieloletnich raportów i doświadczonych użytkowników. Holistyczne leczenie kryształami nie może zastąpić specjalistycznej opieki.</w:t>
      </w:r>
    </w:p>
    <w:p w:rsidR="00995807" w:rsidRPr="0075716A" w:rsidRDefault="0075716A" w:rsidP="0075716A">
      <w:pPr>
        <w:rPr>
          <w:sz w:val="16"/>
          <w:szCs w:val="16"/>
        </w:rPr>
      </w:pPr>
      <w:r w:rsidRPr="0075716A">
        <w:rPr>
          <w:sz w:val="16"/>
          <w:szCs w:val="16"/>
        </w:rPr>
        <w:t>Nasz sklep internetowy zajmuje się sprzedażą biżuterii mineralnej przede wszystkim do celów innych niż medyczne, dlatego używanie jej do takich celów może odbywać się wyłącznie na własne ryzyko Klienta, za co nasz sklep nie ponosi żadnej odpowiedzialności. Źródło: Sonja Heider: Księga kamieni leczniczych (Bioenergetic 2004) Michael Gienger: Katalog kamieni leczniczych (Bioenergetic 2007) Michael Gienger – Joachim Goebel: Woda kryształowa (Bioenergetic 2008) Marianna Scheldrake: Uzdrawianie kryształami (Edesvíz 2004) Judy Hall: Kryształowa Biblia ( Alexandra 2005) Encyklopedia kryształowych kamieni i magii metalu (Edesvíz 2003) Elke Lopez: Esoteric Gemstone Medicine (wydanie prywatne) Michael Gienger: Pierwsza pomoc z uzdrawiającymi kryształami (Edesvíz 2009) John Farndon: Ilustrowana encyklopedia skał i minerałów (Athenaeum 2007) Walter Schumann: Biblia o kamieniach szlachetnych (wartość M 2004.)</w:t>
      </w:r>
    </w:p>
    <w:sectPr w:rsidR="00995807" w:rsidRPr="0075716A" w:rsidSect="00897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5716A"/>
    <w:rsid w:val="00052951"/>
    <w:rsid w:val="0010174E"/>
    <w:rsid w:val="001074DD"/>
    <w:rsid w:val="002215D2"/>
    <w:rsid w:val="002B60DF"/>
    <w:rsid w:val="002E5A1A"/>
    <w:rsid w:val="00323201"/>
    <w:rsid w:val="00362A29"/>
    <w:rsid w:val="0037205C"/>
    <w:rsid w:val="003A19E6"/>
    <w:rsid w:val="003B4032"/>
    <w:rsid w:val="003B5E66"/>
    <w:rsid w:val="005663AB"/>
    <w:rsid w:val="0075716A"/>
    <w:rsid w:val="00820F45"/>
    <w:rsid w:val="008221A2"/>
    <w:rsid w:val="008977D4"/>
    <w:rsid w:val="00B02461"/>
    <w:rsid w:val="00D24F3E"/>
    <w:rsid w:val="00DC7DBA"/>
    <w:rsid w:val="00E30C53"/>
    <w:rsid w:val="00E34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Company>Grizli777</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2024-05-23T10:36:00Z</dcterms:created>
  <dcterms:modified xsi:type="dcterms:W3CDTF">2024-05-23T10:37:00Z</dcterms:modified>
</cp:coreProperties>
</file>